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B2" w:rsidRPr="000D794A" w:rsidRDefault="007061B2">
      <w:pPr>
        <w:rPr>
          <w:b/>
        </w:rPr>
      </w:pPr>
      <w:r w:rsidRPr="000D794A">
        <w:rPr>
          <w:b/>
        </w:rPr>
        <w:t>Toetsvragen</w:t>
      </w:r>
    </w:p>
    <w:p w:rsidR="007061B2" w:rsidRPr="000D794A" w:rsidRDefault="007061B2">
      <w:pPr>
        <w:rPr>
          <w:b/>
        </w:rPr>
      </w:pPr>
    </w:p>
    <w:p w:rsidR="007061B2" w:rsidRDefault="007061B2">
      <w:pPr>
        <w:rPr>
          <w:b/>
        </w:rPr>
      </w:pPr>
      <w:r w:rsidRPr="000D794A">
        <w:rPr>
          <w:b/>
        </w:rPr>
        <w:t>Leereenheid (werkproces 1.5 ontvangt producten&amp; werkproces 1.6 verwerken producten).</w:t>
      </w:r>
    </w:p>
    <w:p w:rsidR="007061B2" w:rsidRPr="000D794A" w:rsidRDefault="007061B2" w:rsidP="000D794A"/>
    <w:p w:rsidR="007061B2" w:rsidRDefault="007061B2" w:rsidP="000D794A"/>
    <w:p w:rsidR="007061B2" w:rsidRPr="005525C7" w:rsidRDefault="007061B2" w:rsidP="000D794A">
      <w:pPr>
        <w:rPr>
          <w:color w:val="FF6600"/>
        </w:rPr>
      </w:pPr>
      <w:r w:rsidRPr="005A6EB1">
        <w:rPr>
          <w:b/>
        </w:rPr>
        <w:t>Vraag 1.</w:t>
      </w:r>
      <w:r>
        <w:rPr>
          <w:b/>
        </w:rPr>
        <w:t xml:space="preserve"> </w:t>
      </w:r>
      <w:r w:rsidRPr="005525C7">
        <w:rPr>
          <w:color w:val="FF6600"/>
        </w:rPr>
        <w:t>uit werkwijzer</w:t>
      </w:r>
    </w:p>
    <w:p w:rsidR="007061B2" w:rsidRDefault="007061B2" w:rsidP="000D794A">
      <w:pPr>
        <w:pStyle w:val="Lijstalinea"/>
        <w:numPr>
          <w:ilvl w:val="0"/>
          <w:numId w:val="1"/>
        </w:numPr>
      </w:pPr>
      <w:r>
        <w:t>Stelling 1: Voor magazijnmedewerkers is het dragen van veiligheidsschoenen verplicht.</w:t>
      </w:r>
    </w:p>
    <w:p w:rsidR="007061B2" w:rsidRDefault="007061B2" w:rsidP="000D794A">
      <w:pPr>
        <w:pStyle w:val="Lijstalinea"/>
        <w:numPr>
          <w:ilvl w:val="0"/>
          <w:numId w:val="1"/>
        </w:numPr>
      </w:pPr>
      <w:r>
        <w:t xml:space="preserve">Stelling 2: </w:t>
      </w:r>
      <w:r w:rsidRPr="000D794A">
        <w:t>Het is voor alle hef- of magazijntruckchauffeurs wettelijk verplicht om een rij-instructie te volgen</w:t>
      </w:r>
      <w:r>
        <w:t>.</w:t>
      </w:r>
    </w:p>
    <w:p w:rsidR="007061B2" w:rsidRDefault="007061B2" w:rsidP="000C5B82"/>
    <w:p w:rsidR="007061B2" w:rsidRPr="006C1BA4" w:rsidRDefault="007061B2" w:rsidP="000C5B82">
      <w:pPr>
        <w:pStyle w:val="Lijstalinea"/>
        <w:numPr>
          <w:ilvl w:val="0"/>
          <w:numId w:val="2"/>
        </w:numPr>
      </w:pPr>
      <w:r w:rsidRPr="006C1BA4">
        <w:t>Beide stellingen zijn juist.</w:t>
      </w:r>
    </w:p>
    <w:p w:rsidR="007061B2" w:rsidRDefault="007061B2" w:rsidP="000C5B82">
      <w:pPr>
        <w:pStyle w:val="Lijstalinea"/>
        <w:numPr>
          <w:ilvl w:val="0"/>
          <w:numId w:val="2"/>
        </w:numPr>
      </w:pPr>
      <w:r>
        <w:t>Beide stellingen zijn onjuist</w:t>
      </w:r>
    </w:p>
    <w:p w:rsidR="007061B2" w:rsidRDefault="007061B2" w:rsidP="000C5B82">
      <w:pPr>
        <w:pStyle w:val="Lijstalinea"/>
        <w:numPr>
          <w:ilvl w:val="0"/>
          <w:numId w:val="2"/>
        </w:numPr>
      </w:pPr>
      <w:r>
        <w:t>Stelling 1 is juist en stelling 2 is onjuist</w:t>
      </w:r>
    </w:p>
    <w:p w:rsidR="007061B2" w:rsidRDefault="007061B2" w:rsidP="000C5B82">
      <w:pPr>
        <w:pStyle w:val="Lijstalinea"/>
        <w:numPr>
          <w:ilvl w:val="0"/>
          <w:numId w:val="2"/>
        </w:numPr>
      </w:pPr>
      <w:r>
        <w:t>Stelling 2 is juist en stelling 1 is onjuist</w:t>
      </w:r>
    </w:p>
    <w:p w:rsidR="007061B2" w:rsidRDefault="007061B2" w:rsidP="00A02910"/>
    <w:p w:rsidR="007061B2" w:rsidRDefault="007061B2" w:rsidP="000C5B82"/>
    <w:p w:rsidR="007061B2" w:rsidRPr="005A6EB1" w:rsidRDefault="007061B2" w:rsidP="000C5B82">
      <w:pPr>
        <w:rPr>
          <w:b/>
        </w:rPr>
      </w:pPr>
      <w:r w:rsidRPr="005A6EB1">
        <w:rPr>
          <w:b/>
        </w:rPr>
        <w:t>Vraag 2</w:t>
      </w:r>
      <w:r>
        <w:rPr>
          <w:b/>
        </w:rPr>
        <w:t xml:space="preserve"> </w:t>
      </w:r>
      <w:r w:rsidRPr="005525C7">
        <w:rPr>
          <w:b/>
          <w:color w:val="FF6600"/>
        </w:rPr>
        <w:t>uit K5 emballage</w:t>
      </w:r>
    </w:p>
    <w:p w:rsidR="007061B2" w:rsidRDefault="007061B2" w:rsidP="000C5B82"/>
    <w:p w:rsidR="007061B2" w:rsidRDefault="007061B2" w:rsidP="000C5B82">
      <w:r>
        <w:t>Bij welke onderstaande pallet is een europallet afgebeeld?</w:t>
      </w:r>
    </w:p>
    <w:p w:rsidR="007061B2" w:rsidRDefault="007061B2" w:rsidP="000C5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061B2" w:rsidRPr="00E61494" w:rsidTr="00E61494">
        <w:trPr>
          <w:trHeight w:val="1262"/>
        </w:trPr>
        <w:tc>
          <w:tcPr>
            <w:tcW w:w="4606" w:type="dxa"/>
          </w:tcPr>
          <w:p w:rsidR="007061B2" w:rsidRPr="00E61494" w:rsidRDefault="007061B2" w:rsidP="000C5B82">
            <w:r w:rsidRPr="00E61494">
              <w:t>A.  afb. Cheppallet</w:t>
            </w:r>
          </w:p>
        </w:tc>
        <w:tc>
          <w:tcPr>
            <w:tcW w:w="4606" w:type="dxa"/>
          </w:tcPr>
          <w:p w:rsidR="007061B2" w:rsidRPr="00E61494" w:rsidRDefault="007061B2" w:rsidP="000C5B82">
            <w:pPr>
              <w:rPr>
                <w:b/>
              </w:rPr>
            </w:pPr>
            <w:r w:rsidRPr="00E61494">
              <w:rPr>
                <w:b/>
              </w:rPr>
              <w:t xml:space="preserve">B. </w:t>
            </w:r>
            <w:r w:rsidRPr="006C1BA4">
              <w:t>Afb. Europallet</w:t>
            </w:r>
          </w:p>
        </w:tc>
      </w:tr>
      <w:tr w:rsidR="007061B2" w:rsidRPr="00E61494" w:rsidTr="00E61494">
        <w:trPr>
          <w:trHeight w:val="1422"/>
        </w:trPr>
        <w:tc>
          <w:tcPr>
            <w:tcW w:w="4606" w:type="dxa"/>
          </w:tcPr>
          <w:p w:rsidR="007061B2" w:rsidRPr="00E61494" w:rsidRDefault="007061B2" w:rsidP="000C5B82">
            <w:r w:rsidRPr="00E61494">
              <w:t>C. afb. Wegwerppallet</w:t>
            </w:r>
          </w:p>
        </w:tc>
        <w:tc>
          <w:tcPr>
            <w:tcW w:w="4606" w:type="dxa"/>
          </w:tcPr>
          <w:p w:rsidR="007061B2" w:rsidRPr="00E61494" w:rsidRDefault="007061B2" w:rsidP="000C5B82">
            <w:r w:rsidRPr="00E61494">
              <w:t>D. afb. wegwerppallet</w:t>
            </w:r>
          </w:p>
        </w:tc>
      </w:tr>
    </w:tbl>
    <w:p w:rsidR="007061B2" w:rsidRDefault="007061B2" w:rsidP="000C5B82"/>
    <w:p w:rsidR="007061B2" w:rsidRDefault="007061B2" w:rsidP="00A02910"/>
    <w:p w:rsidR="007061B2" w:rsidRPr="005A6EB1" w:rsidRDefault="007061B2" w:rsidP="000C5B82">
      <w:pPr>
        <w:rPr>
          <w:b/>
        </w:rPr>
      </w:pPr>
      <w:r w:rsidRPr="005A6EB1">
        <w:rPr>
          <w:b/>
        </w:rPr>
        <w:t>Vraag 3</w:t>
      </w:r>
    </w:p>
    <w:p w:rsidR="007061B2" w:rsidRDefault="007061B2" w:rsidP="000C5B82"/>
    <w:p w:rsidR="007061B2" w:rsidRDefault="007061B2" w:rsidP="000C5B82">
      <w:r>
        <w:t>Bij welke leveringsvoorwaarden betaalt de leverancier de vrachtkosten?</w:t>
      </w:r>
    </w:p>
    <w:p w:rsidR="007061B2" w:rsidRDefault="007061B2" w:rsidP="009A7448"/>
    <w:p w:rsidR="007061B2" w:rsidRPr="006C1BA4" w:rsidRDefault="007061B2" w:rsidP="009A7448">
      <w:pPr>
        <w:pStyle w:val="Lijstalinea"/>
        <w:numPr>
          <w:ilvl w:val="0"/>
          <w:numId w:val="11"/>
        </w:numPr>
      </w:pPr>
      <w:r w:rsidRPr="006C1BA4">
        <w:t>FOB staat niet in  kennis object</w:t>
      </w:r>
    </w:p>
    <w:p w:rsidR="007061B2" w:rsidRPr="006C1BA4" w:rsidRDefault="007061B2" w:rsidP="009A7448">
      <w:pPr>
        <w:pStyle w:val="Lijstalinea"/>
        <w:numPr>
          <w:ilvl w:val="0"/>
          <w:numId w:val="11"/>
        </w:numPr>
      </w:pPr>
      <w:r w:rsidRPr="006C1BA4">
        <w:t>Franco</w:t>
      </w:r>
    </w:p>
    <w:p w:rsidR="007061B2" w:rsidRDefault="007061B2" w:rsidP="009A7448">
      <w:pPr>
        <w:pStyle w:val="Lijstalinea"/>
        <w:numPr>
          <w:ilvl w:val="0"/>
          <w:numId w:val="11"/>
        </w:numPr>
      </w:pPr>
      <w:r>
        <w:t>Niet Franco</w:t>
      </w:r>
    </w:p>
    <w:p w:rsidR="007061B2" w:rsidRDefault="007061B2" w:rsidP="009A7448">
      <w:pPr>
        <w:pStyle w:val="Lijstalinea"/>
        <w:numPr>
          <w:ilvl w:val="0"/>
          <w:numId w:val="11"/>
        </w:numPr>
      </w:pPr>
      <w:r>
        <w:t>Rembours</w:t>
      </w:r>
    </w:p>
    <w:p w:rsidR="007061B2" w:rsidRDefault="007061B2" w:rsidP="009A7448"/>
    <w:p w:rsidR="007061B2" w:rsidRDefault="007061B2">
      <w:pPr>
        <w:rPr>
          <w:b/>
        </w:rPr>
      </w:pPr>
    </w:p>
    <w:p w:rsidR="007061B2" w:rsidRPr="005A6EB1" w:rsidRDefault="007061B2" w:rsidP="009367DC">
      <w:pPr>
        <w:rPr>
          <w:b/>
        </w:rPr>
      </w:pPr>
      <w:r w:rsidRPr="005A6EB1">
        <w:rPr>
          <w:b/>
        </w:rPr>
        <w:t>Vraag 4</w:t>
      </w:r>
    </w:p>
    <w:p w:rsidR="007061B2" w:rsidRDefault="007061B2" w:rsidP="009367DC"/>
    <w:p w:rsidR="007061B2" w:rsidRDefault="007061B2" w:rsidP="009367DC">
      <w:r>
        <w:t>Welke van onderstaande documenten is een vervoersdocument</w:t>
      </w:r>
    </w:p>
    <w:p w:rsidR="007061B2" w:rsidRDefault="007061B2" w:rsidP="00370A4E"/>
    <w:p w:rsidR="007061B2" w:rsidRDefault="007061B2" w:rsidP="00370A4E">
      <w:pPr>
        <w:pStyle w:val="Lijstalinea"/>
        <w:numPr>
          <w:ilvl w:val="0"/>
          <w:numId w:val="12"/>
        </w:numPr>
      </w:pPr>
      <w:r>
        <w:t>Afleverbon</w:t>
      </w:r>
    </w:p>
    <w:p w:rsidR="007061B2" w:rsidRPr="00F60112" w:rsidRDefault="007061B2" w:rsidP="00370A4E">
      <w:pPr>
        <w:pStyle w:val="Lijstalinea"/>
        <w:numPr>
          <w:ilvl w:val="0"/>
          <w:numId w:val="12"/>
        </w:numPr>
        <w:rPr>
          <w:color w:val="FF6600"/>
        </w:rPr>
      </w:pPr>
      <w:r>
        <w:t xml:space="preserve">Pakbon </w:t>
      </w:r>
    </w:p>
    <w:p w:rsidR="007061B2" w:rsidRDefault="007061B2" w:rsidP="00370A4E">
      <w:pPr>
        <w:pStyle w:val="Lijstalinea"/>
        <w:numPr>
          <w:ilvl w:val="0"/>
          <w:numId w:val="12"/>
        </w:numPr>
      </w:pPr>
      <w:r>
        <w:t>Verzendlijst</w:t>
      </w:r>
    </w:p>
    <w:p w:rsidR="007061B2" w:rsidRPr="006C1BA4" w:rsidRDefault="007061B2" w:rsidP="00370A4E">
      <w:pPr>
        <w:pStyle w:val="Lijstalinea"/>
        <w:numPr>
          <w:ilvl w:val="0"/>
          <w:numId w:val="12"/>
        </w:numPr>
      </w:pPr>
      <w:r w:rsidRPr="006C1BA4">
        <w:t>Vrachtbrief</w:t>
      </w:r>
    </w:p>
    <w:p w:rsidR="007061B2" w:rsidRDefault="007061B2" w:rsidP="00370A4E"/>
    <w:p w:rsidR="007061B2" w:rsidRDefault="007061B2" w:rsidP="00370A4E"/>
    <w:p w:rsidR="007061B2" w:rsidRDefault="007061B2" w:rsidP="009367DC"/>
    <w:p w:rsidR="007061B2" w:rsidRPr="005A6EB1" w:rsidRDefault="007061B2" w:rsidP="009367DC">
      <w:pPr>
        <w:rPr>
          <w:b/>
        </w:rPr>
      </w:pPr>
      <w:r w:rsidRPr="005A6EB1">
        <w:rPr>
          <w:b/>
        </w:rPr>
        <w:t>Vraag 5</w:t>
      </w:r>
    </w:p>
    <w:p w:rsidR="007061B2" w:rsidRPr="00397EA5" w:rsidRDefault="007061B2" w:rsidP="009367DC">
      <w:pPr>
        <w:rPr>
          <w:color w:val="FF6600"/>
        </w:rPr>
      </w:pPr>
      <w:r w:rsidRPr="00397EA5">
        <w:rPr>
          <w:color w:val="FF6600"/>
        </w:rPr>
        <w:t>Vul de ontbrekende woorden in</w:t>
      </w:r>
      <w:r>
        <w:rPr>
          <w:color w:val="FF6600"/>
        </w:rPr>
        <w:t xml:space="preserve"> K3</w:t>
      </w:r>
    </w:p>
    <w:p w:rsidR="007061B2" w:rsidRDefault="007061B2" w:rsidP="007B6369">
      <w:r>
        <w:t xml:space="preserve">Controle aan de hand van de pakbon noemen we ook wel </w:t>
      </w:r>
      <w:r w:rsidR="006C1BA4">
        <w:rPr>
          <w:b/>
        </w:rPr>
        <w:t xml:space="preserve"> ……………………….</w:t>
      </w:r>
    </w:p>
    <w:p w:rsidR="007061B2" w:rsidRDefault="007061B2" w:rsidP="007B6369">
      <w:r>
        <w:t xml:space="preserve">Na controle van de </w:t>
      </w:r>
      <w:r w:rsidR="006C1BA4">
        <w:rPr>
          <w:b/>
        </w:rPr>
        <w:t>……………..</w:t>
      </w:r>
      <w:r>
        <w:t xml:space="preserve">aan de hand van de </w:t>
      </w:r>
      <w:r w:rsidR="006C1BA4">
        <w:rPr>
          <w:b/>
        </w:rPr>
        <w:t>…………</w:t>
      </w:r>
      <w:r>
        <w:t xml:space="preserve">volgt de controle van de </w:t>
      </w:r>
      <w:r w:rsidR="006C1BA4">
        <w:rPr>
          <w:b/>
        </w:rPr>
        <w:t>…………</w:t>
      </w:r>
      <w:r>
        <w:t xml:space="preserve"> aan de hand van de </w:t>
      </w:r>
      <w:r w:rsidR="006C1BA4">
        <w:rPr>
          <w:b/>
        </w:rPr>
        <w:t>……………………..</w:t>
      </w:r>
      <w:r>
        <w:t>.</w:t>
      </w:r>
    </w:p>
    <w:p w:rsidR="007061B2" w:rsidRDefault="007061B2" w:rsidP="007B6369"/>
    <w:p w:rsidR="006C1BA4" w:rsidRDefault="006C1BA4" w:rsidP="007B6369">
      <w:r>
        <w:t xml:space="preserve">Kies uit de volgende woorden: </w:t>
      </w:r>
    </w:p>
    <w:p w:rsidR="006C1BA4" w:rsidRDefault="006C1BA4" w:rsidP="007B6369">
      <w:r w:rsidRPr="006C1BA4">
        <w:t>Goederen</w:t>
      </w:r>
    </w:p>
    <w:p w:rsidR="007061B2" w:rsidRDefault="007061B2" w:rsidP="007B6369">
      <w:r>
        <w:t xml:space="preserve">Colli </w:t>
      </w:r>
    </w:p>
    <w:p w:rsidR="006C1BA4" w:rsidRDefault="006C1BA4" w:rsidP="006C1BA4">
      <w:r>
        <w:t>Detailcontrole</w:t>
      </w:r>
    </w:p>
    <w:p w:rsidR="007061B2" w:rsidRDefault="007061B2" w:rsidP="007B6369">
      <w:r>
        <w:t>Pakbon</w:t>
      </w:r>
    </w:p>
    <w:p w:rsidR="006C1BA4" w:rsidRDefault="006C1BA4" w:rsidP="007B6369">
      <w:r w:rsidRPr="006C1BA4">
        <w:t>Vrachtbrief</w:t>
      </w:r>
    </w:p>
    <w:p w:rsidR="007061B2" w:rsidRDefault="007061B2" w:rsidP="007B6369"/>
    <w:p w:rsidR="007061B2" w:rsidRPr="005A6EB1" w:rsidRDefault="007061B2" w:rsidP="007B6369">
      <w:pPr>
        <w:rPr>
          <w:b/>
        </w:rPr>
      </w:pPr>
      <w:r w:rsidRPr="005A6EB1">
        <w:rPr>
          <w:b/>
        </w:rPr>
        <w:t>Vraag 6</w:t>
      </w:r>
    </w:p>
    <w:p w:rsidR="007061B2" w:rsidRDefault="007061B2" w:rsidP="007B6369"/>
    <w:p w:rsidR="007061B2" w:rsidRPr="00730917" w:rsidRDefault="007061B2" w:rsidP="007B6369">
      <w:pPr>
        <w:rPr>
          <w:color w:val="FF0000"/>
        </w:rPr>
      </w:pPr>
      <w:r>
        <w:t xml:space="preserve">Zijn de omverpakkingen onbeschadigd? Deze vraag  stel je bij; </w:t>
      </w:r>
    </w:p>
    <w:p w:rsidR="007061B2" w:rsidRDefault="007061B2" w:rsidP="007B6369"/>
    <w:p w:rsidR="007061B2" w:rsidRPr="006C1BA4" w:rsidRDefault="007061B2" w:rsidP="0003581E">
      <w:pPr>
        <w:pStyle w:val="Lijstalinea"/>
        <w:numPr>
          <w:ilvl w:val="0"/>
          <w:numId w:val="5"/>
        </w:numPr>
      </w:pPr>
      <w:r w:rsidRPr="006C1BA4">
        <w:t>Kwaliteitscontrole (colli controle)</w:t>
      </w:r>
    </w:p>
    <w:p w:rsidR="007061B2" w:rsidRDefault="007061B2" w:rsidP="0003581E">
      <w:pPr>
        <w:pStyle w:val="Lijstalinea"/>
        <w:numPr>
          <w:ilvl w:val="0"/>
          <w:numId w:val="5"/>
        </w:numPr>
      </w:pPr>
      <w:r>
        <w:t>Kwantiteitscontrole (colli controle)</w:t>
      </w:r>
    </w:p>
    <w:p w:rsidR="007061B2" w:rsidRDefault="007061B2" w:rsidP="0003581E">
      <w:pPr>
        <w:pStyle w:val="Lijstalinea"/>
        <w:numPr>
          <w:ilvl w:val="0"/>
          <w:numId w:val="5"/>
        </w:numPr>
      </w:pPr>
      <w:r>
        <w:t>Kwaliteitscontrole (detail controle)</w:t>
      </w:r>
    </w:p>
    <w:p w:rsidR="007061B2" w:rsidRDefault="007061B2" w:rsidP="0003581E">
      <w:pPr>
        <w:pStyle w:val="Lijstalinea"/>
        <w:numPr>
          <w:ilvl w:val="0"/>
          <w:numId w:val="5"/>
        </w:numPr>
      </w:pPr>
      <w:r>
        <w:t>Kwantiteitscontrole (detail controle)</w:t>
      </w:r>
    </w:p>
    <w:p w:rsidR="007061B2" w:rsidRDefault="007061B2" w:rsidP="007C6D0D"/>
    <w:p w:rsidR="007061B2" w:rsidRDefault="007061B2" w:rsidP="005A6EB1"/>
    <w:p w:rsidR="007061B2" w:rsidRPr="005A6EB1" w:rsidRDefault="007061B2" w:rsidP="005A6EB1">
      <w:pPr>
        <w:rPr>
          <w:b/>
        </w:rPr>
      </w:pPr>
      <w:r w:rsidRPr="005A6EB1">
        <w:rPr>
          <w:b/>
        </w:rPr>
        <w:t>Vraag 7</w:t>
      </w:r>
      <w:r>
        <w:rPr>
          <w:b/>
        </w:rPr>
        <w:t xml:space="preserve"> </w:t>
      </w:r>
      <w:r w:rsidRPr="006C1BA4">
        <w:t>K4 retourneren</w:t>
      </w:r>
    </w:p>
    <w:p w:rsidR="007061B2" w:rsidRDefault="007061B2" w:rsidP="005A6EB1"/>
    <w:p w:rsidR="007061B2" w:rsidRPr="00591CF1" w:rsidRDefault="007061B2" w:rsidP="005A6EB1">
      <w:pPr>
        <w:rPr>
          <w:sz w:val="24"/>
          <w:szCs w:val="24"/>
        </w:rPr>
      </w:pPr>
      <w:r>
        <w:rPr>
          <w:sz w:val="24"/>
          <w:szCs w:val="24"/>
        </w:rPr>
        <w:t xml:space="preserve">Zet het </w:t>
      </w:r>
      <w:r w:rsidRPr="00591CF1">
        <w:rPr>
          <w:sz w:val="24"/>
          <w:szCs w:val="24"/>
        </w:rPr>
        <w:t>Stappenplan retourzendingen</w:t>
      </w:r>
      <w:r>
        <w:rPr>
          <w:sz w:val="24"/>
          <w:szCs w:val="24"/>
        </w:rPr>
        <w:t xml:space="preserve"> in de juiste volgorde;</w:t>
      </w:r>
    </w:p>
    <w:p w:rsidR="007061B2" w:rsidRPr="00591CF1" w:rsidRDefault="007061B2" w:rsidP="005A6EB1">
      <w:pPr>
        <w:rPr>
          <w:szCs w:val="20"/>
        </w:rPr>
      </w:pPr>
    </w:p>
    <w:p w:rsidR="007061B2" w:rsidRPr="00591CF1" w:rsidRDefault="007061B2" w:rsidP="005A6EB1">
      <w:pPr>
        <w:rPr>
          <w:szCs w:val="20"/>
        </w:rPr>
      </w:pPr>
      <w:r w:rsidRPr="00591CF1">
        <w:rPr>
          <w:szCs w:val="20"/>
        </w:rPr>
        <w:t>Het retour zenden van goederen bestaat uit de stappen:</w:t>
      </w:r>
    </w:p>
    <w:p w:rsidR="007061B2" w:rsidRDefault="007061B2" w:rsidP="005A6EB1">
      <w:pPr>
        <w:rPr>
          <w:szCs w:val="20"/>
        </w:rPr>
      </w:pPr>
    </w:p>
    <w:p w:rsidR="007061B2" w:rsidRDefault="007061B2">
      <w:pPr>
        <w:rPr>
          <w:b/>
          <w:szCs w:val="20"/>
        </w:rPr>
      </w:pPr>
    </w:p>
    <w:p w:rsidR="007061B2" w:rsidRPr="005C104B" w:rsidRDefault="007061B2" w:rsidP="005A6EB1">
      <w:pPr>
        <w:rPr>
          <w:b/>
          <w:szCs w:val="20"/>
        </w:rPr>
      </w:pPr>
      <w:r w:rsidRPr="005C104B">
        <w:rPr>
          <w:b/>
          <w:szCs w:val="20"/>
        </w:rPr>
        <w:t>Vraag 8</w:t>
      </w:r>
    </w:p>
    <w:p w:rsidR="007061B2" w:rsidRPr="005B0C93" w:rsidRDefault="007061B2" w:rsidP="005A6EB1">
      <w:pPr>
        <w:rPr>
          <w:color w:val="FF0000"/>
          <w:szCs w:val="20"/>
        </w:rPr>
      </w:pPr>
      <w:r w:rsidRPr="005B0C93">
        <w:rPr>
          <w:color w:val="FF0000"/>
          <w:szCs w:val="20"/>
        </w:rPr>
        <w:t>Niet in de kennisobjecten opgenomen</w:t>
      </w:r>
    </w:p>
    <w:p w:rsidR="007061B2" w:rsidRDefault="00147984" w:rsidP="005A6EB1">
      <w:pPr>
        <w:rPr>
          <w:szCs w:val="20"/>
        </w:rPr>
      </w:pPr>
      <w:r>
        <w:rPr>
          <w:noProof/>
          <w:szCs w:val="20"/>
          <w:lang w:eastAsia="nl-NL"/>
        </w:rPr>
        <w:drawing>
          <wp:inline distT="0" distB="0" distL="0" distR="0">
            <wp:extent cx="2066925" cy="2981325"/>
            <wp:effectExtent l="0" t="0" r="0" b="0"/>
            <wp:docPr id="1" name="Afbeelding 0" descr="dierenpuz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dierenpuzz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B2" w:rsidRDefault="007061B2" w:rsidP="005A6EB1">
      <w:pPr>
        <w:rPr>
          <w:szCs w:val="20"/>
        </w:rPr>
      </w:pPr>
      <w:r>
        <w:rPr>
          <w:szCs w:val="20"/>
        </w:rPr>
        <w:t>Zie bovenstaande advertentie. (LET OP! ZELF RECALL ADVERTENTIE MAKEN IVM AUTEURSRECHTEN</w:t>
      </w:r>
    </w:p>
    <w:p w:rsidR="007061B2" w:rsidRDefault="007061B2" w:rsidP="005A6EB1">
      <w:pPr>
        <w:rPr>
          <w:szCs w:val="20"/>
        </w:rPr>
      </w:pPr>
    </w:p>
    <w:p w:rsidR="007061B2" w:rsidRDefault="007061B2" w:rsidP="005A6EB1">
      <w:pPr>
        <w:rPr>
          <w:szCs w:val="20"/>
        </w:rPr>
      </w:pPr>
      <w:r>
        <w:rPr>
          <w:szCs w:val="20"/>
        </w:rPr>
        <w:t>Waar is hiervan sprake;</w:t>
      </w:r>
    </w:p>
    <w:p w:rsidR="007061B2" w:rsidRDefault="007061B2" w:rsidP="004C1DA3">
      <w:pPr>
        <w:rPr>
          <w:b/>
          <w:szCs w:val="20"/>
        </w:rPr>
      </w:pPr>
    </w:p>
    <w:p w:rsidR="007061B2" w:rsidRDefault="007061B2" w:rsidP="003F6857">
      <w:pPr>
        <w:pStyle w:val="Lijstalinea"/>
        <w:numPr>
          <w:ilvl w:val="0"/>
          <w:numId w:val="15"/>
        </w:numPr>
        <w:rPr>
          <w:szCs w:val="20"/>
        </w:rPr>
      </w:pPr>
      <w:r>
        <w:rPr>
          <w:szCs w:val="20"/>
        </w:rPr>
        <w:t>Emballage</w:t>
      </w:r>
    </w:p>
    <w:p w:rsidR="007061B2" w:rsidRPr="006C1BA4" w:rsidRDefault="007061B2" w:rsidP="003F6857">
      <w:pPr>
        <w:pStyle w:val="Lijstalinea"/>
        <w:numPr>
          <w:ilvl w:val="0"/>
          <w:numId w:val="15"/>
        </w:numPr>
        <w:rPr>
          <w:szCs w:val="20"/>
        </w:rPr>
      </w:pPr>
      <w:r w:rsidRPr="006C1BA4">
        <w:rPr>
          <w:szCs w:val="20"/>
        </w:rPr>
        <w:t>Recall</w:t>
      </w:r>
    </w:p>
    <w:p w:rsidR="007061B2" w:rsidRDefault="007061B2" w:rsidP="003F6857">
      <w:pPr>
        <w:pStyle w:val="Lijstalinea"/>
        <w:numPr>
          <w:ilvl w:val="0"/>
          <w:numId w:val="15"/>
        </w:numPr>
        <w:rPr>
          <w:szCs w:val="20"/>
        </w:rPr>
      </w:pPr>
      <w:r>
        <w:rPr>
          <w:szCs w:val="20"/>
        </w:rPr>
        <w:t>Recht van retour</w:t>
      </w:r>
    </w:p>
    <w:p w:rsidR="007061B2" w:rsidRDefault="007061B2" w:rsidP="003F6857">
      <w:pPr>
        <w:pStyle w:val="Lijstalinea"/>
        <w:numPr>
          <w:ilvl w:val="0"/>
          <w:numId w:val="15"/>
        </w:numPr>
        <w:rPr>
          <w:szCs w:val="20"/>
        </w:rPr>
      </w:pPr>
      <w:r>
        <w:rPr>
          <w:szCs w:val="20"/>
        </w:rPr>
        <w:t>Reclameren</w:t>
      </w:r>
    </w:p>
    <w:p w:rsidR="007061B2" w:rsidRDefault="007061B2" w:rsidP="003F6857">
      <w:pPr>
        <w:rPr>
          <w:szCs w:val="20"/>
        </w:rPr>
      </w:pPr>
    </w:p>
    <w:p w:rsidR="007061B2" w:rsidRDefault="007061B2" w:rsidP="005A6EB1">
      <w:pPr>
        <w:rPr>
          <w:szCs w:val="20"/>
        </w:rPr>
      </w:pPr>
    </w:p>
    <w:p w:rsidR="007061B2" w:rsidRPr="006C1BA4" w:rsidRDefault="007061B2" w:rsidP="005C104B">
      <w:pPr>
        <w:rPr>
          <w:b/>
          <w:szCs w:val="20"/>
        </w:rPr>
      </w:pPr>
    </w:p>
    <w:p w:rsidR="007061B2" w:rsidRDefault="007061B2" w:rsidP="005C104B">
      <w:pPr>
        <w:rPr>
          <w:szCs w:val="20"/>
        </w:rPr>
      </w:pPr>
    </w:p>
    <w:p w:rsidR="007061B2" w:rsidRDefault="007061B2" w:rsidP="005C104B">
      <w:pPr>
        <w:rPr>
          <w:szCs w:val="20"/>
        </w:rPr>
      </w:pPr>
    </w:p>
    <w:p w:rsidR="007061B2" w:rsidRDefault="006C1BA4" w:rsidP="005C104B">
      <w:pPr>
        <w:rPr>
          <w:szCs w:val="20"/>
        </w:rPr>
      </w:pPr>
      <w:r>
        <w:rPr>
          <w:szCs w:val="20"/>
        </w:rPr>
        <w:t>Vraag 9</w:t>
      </w:r>
    </w:p>
    <w:p w:rsidR="007061B2" w:rsidRDefault="007061B2" w:rsidP="005C104B">
      <w:pPr>
        <w:rPr>
          <w:szCs w:val="20"/>
        </w:rPr>
      </w:pPr>
    </w:p>
    <w:p w:rsidR="007061B2" w:rsidRDefault="007061B2" w:rsidP="005C104B">
      <w:pPr>
        <w:rPr>
          <w:szCs w:val="20"/>
        </w:rPr>
      </w:pPr>
      <w:r>
        <w:rPr>
          <w:szCs w:val="20"/>
        </w:rPr>
        <w:t xml:space="preserve">Binnen een groot aantal grootschalige winkelbedrijven wordt gebruik gemaakt van een handterminal. Waar kun je een handterminal </w:t>
      </w:r>
      <w:r w:rsidRPr="004E5FB5">
        <w:rPr>
          <w:b/>
          <w:szCs w:val="20"/>
        </w:rPr>
        <w:t>niet</w:t>
      </w:r>
      <w:r>
        <w:rPr>
          <w:szCs w:val="20"/>
        </w:rPr>
        <w:t xml:space="preserve"> voor gebruiken.</w:t>
      </w:r>
    </w:p>
    <w:p w:rsidR="007061B2" w:rsidRDefault="007061B2" w:rsidP="005C104B">
      <w:pPr>
        <w:rPr>
          <w:szCs w:val="20"/>
        </w:rPr>
      </w:pPr>
    </w:p>
    <w:p w:rsidR="007061B2" w:rsidRDefault="007061B2" w:rsidP="003F6857">
      <w:pPr>
        <w:pStyle w:val="Lijstalinea"/>
        <w:numPr>
          <w:ilvl w:val="0"/>
          <w:numId w:val="17"/>
        </w:numPr>
        <w:rPr>
          <w:szCs w:val="20"/>
        </w:rPr>
      </w:pPr>
      <w:r>
        <w:rPr>
          <w:szCs w:val="20"/>
        </w:rPr>
        <w:t>Bestellen</w:t>
      </w:r>
    </w:p>
    <w:p w:rsidR="007061B2" w:rsidRPr="006C1BA4" w:rsidRDefault="007061B2" w:rsidP="003F6857">
      <w:pPr>
        <w:pStyle w:val="Lijstalinea"/>
        <w:numPr>
          <w:ilvl w:val="0"/>
          <w:numId w:val="17"/>
        </w:numPr>
        <w:rPr>
          <w:szCs w:val="20"/>
        </w:rPr>
      </w:pPr>
      <w:r w:rsidRPr="006C1BA4">
        <w:rPr>
          <w:szCs w:val="20"/>
        </w:rPr>
        <w:t>Goederen ontvangen</w:t>
      </w:r>
    </w:p>
    <w:p w:rsidR="007061B2" w:rsidRPr="006C1BA4" w:rsidRDefault="007061B2" w:rsidP="003F6857">
      <w:pPr>
        <w:pStyle w:val="Lijstalinea"/>
        <w:numPr>
          <w:ilvl w:val="0"/>
          <w:numId w:val="17"/>
        </w:numPr>
        <w:rPr>
          <w:szCs w:val="20"/>
        </w:rPr>
      </w:pPr>
      <w:r w:rsidRPr="006C1BA4">
        <w:rPr>
          <w:szCs w:val="20"/>
        </w:rPr>
        <w:t xml:space="preserve">Informatielabels uitdraaien </w:t>
      </w:r>
    </w:p>
    <w:p w:rsidR="007061B2" w:rsidRDefault="007061B2" w:rsidP="003F6857">
      <w:pPr>
        <w:pStyle w:val="Lijstalinea"/>
        <w:numPr>
          <w:ilvl w:val="0"/>
          <w:numId w:val="17"/>
        </w:numPr>
        <w:rPr>
          <w:szCs w:val="20"/>
        </w:rPr>
      </w:pPr>
      <w:r>
        <w:rPr>
          <w:szCs w:val="20"/>
        </w:rPr>
        <w:t>Uitvoeren van een volledige winkelscan</w:t>
      </w:r>
    </w:p>
    <w:p w:rsidR="007061B2" w:rsidRDefault="007061B2" w:rsidP="0042445B">
      <w:pPr>
        <w:rPr>
          <w:szCs w:val="20"/>
        </w:rPr>
      </w:pPr>
    </w:p>
    <w:p w:rsidR="007061B2" w:rsidRPr="009C131D" w:rsidRDefault="007061B2" w:rsidP="005A6EB1">
      <w:pPr>
        <w:rPr>
          <w:szCs w:val="20"/>
        </w:rPr>
      </w:pPr>
    </w:p>
    <w:p w:rsidR="007061B2" w:rsidRPr="007065AC" w:rsidRDefault="007061B2" w:rsidP="005A6EB1">
      <w:pPr>
        <w:rPr>
          <w:b/>
        </w:rPr>
      </w:pPr>
      <w:r w:rsidRPr="007065AC">
        <w:rPr>
          <w:b/>
        </w:rPr>
        <w:t>Vraag 11</w:t>
      </w:r>
    </w:p>
    <w:p w:rsidR="007061B2" w:rsidRDefault="007061B2" w:rsidP="005A6EB1"/>
    <w:p w:rsidR="007061B2" w:rsidRPr="00EC1D22" w:rsidRDefault="007061B2" w:rsidP="005A6EB1">
      <w:pPr>
        <w:rPr>
          <w:color w:val="FF0000"/>
        </w:rPr>
      </w:pPr>
      <w:r>
        <w:t xml:space="preserve">De eerste twee cijfers van een EAN code geven het land van herkomst aan. Wat is de landcode van Nederland </w:t>
      </w:r>
    </w:p>
    <w:p w:rsidR="007061B2" w:rsidRPr="00EC1D22" w:rsidRDefault="007061B2" w:rsidP="005A6EB1">
      <w:pPr>
        <w:rPr>
          <w:color w:val="FF0000"/>
        </w:rPr>
      </w:pPr>
    </w:p>
    <w:p w:rsidR="007061B2" w:rsidRPr="00EC1D22" w:rsidRDefault="007061B2" w:rsidP="004E5FB5">
      <w:pPr>
        <w:pStyle w:val="Lijstalinea"/>
        <w:numPr>
          <w:ilvl w:val="0"/>
          <w:numId w:val="9"/>
        </w:numPr>
      </w:pPr>
      <w:r w:rsidRPr="00EC1D22">
        <w:t>30</w:t>
      </w:r>
    </w:p>
    <w:p w:rsidR="007061B2" w:rsidRDefault="007061B2" w:rsidP="004E5FB5">
      <w:pPr>
        <w:pStyle w:val="Lijstalinea"/>
        <w:numPr>
          <w:ilvl w:val="0"/>
          <w:numId w:val="9"/>
        </w:numPr>
      </w:pPr>
      <w:r>
        <w:t>54</w:t>
      </w:r>
    </w:p>
    <w:p w:rsidR="007061B2" w:rsidRDefault="007061B2" w:rsidP="004E5FB5">
      <w:pPr>
        <w:pStyle w:val="Lijstalinea"/>
        <w:numPr>
          <w:ilvl w:val="0"/>
          <w:numId w:val="9"/>
        </w:numPr>
      </w:pPr>
      <w:r>
        <w:t>71</w:t>
      </w:r>
    </w:p>
    <w:p w:rsidR="007061B2" w:rsidRPr="006C1BA4" w:rsidRDefault="007061B2" w:rsidP="004E5FB5">
      <w:pPr>
        <w:pStyle w:val="Lijstalinea"/>
        <w:numPr>
          <w:ilvl w:val="0"/>
          <w:numId w:val="9"/>
        </w:numPr>
      </w:pPr>
      <w:r w:rsidRPr="006C1BA4">
        <w:t>87</w:t>
      </w:r>
    </w:p>
    <w:p w:rsidR="007061B2" w:rsidRDefault="007061B2" w:rsidP="004E5FB5">
      <w:pPr>
        <w:rPr>
          <w:b/>
        </w:rPr>
      </w:pPr>
    </w:p>
    <w:p w:rsidR="007061B2" w:rsidRDefault="007061B2">
      <w:pPr>
        <w:rPr>
          <w:b/>
        </w:rPr>
      </w:pPr>
      <w:r>
        <w:rPr>
          <w:b/>
        </w:rPr>
        <w:br w:type="page"/>
      </w:r>
    </w:p>
    <w:p w:rsidR="007061B2" w:rsidRPr="007065AC" w:rsidRDefault="007061B2" w:rsidP="004E5FB5">
      <w:pPr>
        <w:rPr>
          <w:b/>
        </w:rPr>
      </w:pPr>
      <w:r w:rsidRPr="007065AC">
        <w:rPr>
          <w:b/>
        </w:rPr>
        <w:lastRenderedPageBreak/>
        <w:t>Vraag 12</w:t>
      </w:r>
    </w:p>
    <w:p w:rsidR="007061B2" w:rsidRDefault="007061B2" w:rsidP="004E5FB5"/>
    <w:p w:rsidR="007061B2" w:rsidRDefault="007061B2" w:rsidP="004E5FB5">
      <w:r>
        <w:t>Geef van onderstaande goederen aan of het wel/geen statiegeldgoederen zijn;</w:t>
      </w:r>
    </w:p>
    <w:p w:rsidR="007061B2" w:rsidRDefault="007061B2" w:rsidP="004E5FB5"/>
    <w:p w:rsidR="007061B2" w:rsidRDefault="007061B2" w:rsidP="004E5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26"/>
      </w:tblGrid>
      <w:tr w:rsidR="007061B2" w:rsidRPr="00E61494" w:rsidTr="00E61494">
        <w:tc>
          <w:tcPr>
            <w:tcW w:w="4606" w:type="dxa"/>
          </w:tcPr>
          <w:p w:rsidR="007061B2" w:rsidRPr="006C1BA4" w:rsidRDefault="007061B2" w:rsidP="004E5FB5">
            <w:r w:rsidRPr="006C1BA4">
              <w:t>Afb. bloemenfust</w:t>
            </w:r>
          </w:p>
        </w:tc>
        <w:tc>
          <w:tcPr>
            <w:tcW w:w="4606" w:type="dxa"/>
          </w:tcPr>
          <w:p w:rsidR="007061B2" w:rsidRPr="006C1BA4" w:rsidRDefault="007061B2" w:rsidP="004E5FB5">
            <w:r w:rsidRPr="006C1BA4">
              <w:t>Wel/Geen statiegeld</w:t>
            </w:r>
          </w:p>
        </w:tc>
      </w:tr>
      <w:tr w:rsidR="007061B2" w:rsidRPr="00E61494" w:rsidTr="00E61494">
        <w:tc>
          <w:tcPr>
            <w:tcW w:w="4606" w:type="dxa"/>
          </w:tcPr>
          <w:p w:rsidR="007061B2" w:rsidRPr="006C1BA4" w:rsidRDefault="007061B2" w:rsidP="004E5FB5">
            <w:r w:rsidRPr="006C1BA4">
              <w:t>Afb. europallet</w:t>
            </w:r>
          </w:p>
        </w:tc>
        <w:tc>
          <w:tcPr>
            <w:tcW w:w="4606" w:type="dxa"/>
          </w:tcPr>
          <w:p w:rsidR="007061B2" w:rsidRPr="006C1BA4" w:rsidRDefault="007061B2" w:rsidP="004E5FB5">
            <w:r w:rsidRPr="006C1BA4">
              <w:t>Wel/Geen statiegeld</w:t>
            </w:r>
          </w:p>
        </w:tc>
      </w:tr>
      <w:tr w:rsidR="007061B2" w:rsidRPr="00E61494" w:rsidTr="00E61494">
        <w:tc>
          <w:tcPr>
            <w:tcW w:w="4606" w:type="dxa"/>
          </w:tcPr>
          <w:p w:rsidR="007061B2" w:rsidRPr="006C1BA4" w:rsidRDefault="007061B2" w:rsidP="004E5FB5">
            <w:r w:rsidRPr="006C1BA4">
              <w:t>Afb. wegwerppallet</w:t>
            </w:r>
          </w:p>
        </w:tc>
        <w:tc>
          <w:tcPr>
            <w:tcW w:w="4606" w:type="dxa"/>
          </w:tcPr>
          <w:p w:rsidR="007061B2" w:rsidRPr="006C1BA4" w:rsidRDefault="007061B2" w:rsidP="004E5FB5">
            <w:r w:rsidRPr="006C1BA4">
              <w:t>Wel/Geen statiegeld</w:t>
            </w:r>
          </w:p>
        </w:tc>
      </w:tr>
      <w:tr w:rsidR="007061B2" w:rsidRPr="00E61494" w:rsidTr="00E61494">
        <w:tc>
          <w:tcPr>
            <w:tcW w:w="4606" w:type="dxa"/>
          </w:tcPr>
          <w:p w:rsidR="007061B2" w:rsidRPr="006C1BA4" w:rsidRDefault="007061B2" w:rsidP="004E5FB5">
            <w:r w:rsidRPr="006C1BA4">
              <w:t>Afb. cheppallet</w:t>
            </w:r>
          </w:p>
        </w:tc>
        <w:tc>
          <w:tcPr>
            <w:tcW w:w="4606" w:type="dxa"/>
          </w:tcPr>
          <w:p w:rsidR="007061B2" w:rsidRPr="006C1BA4" w:rsidRDefault="007061B2" w:rsidP="004E5FB5">
            <w:r w:rsidRPr="006C1BA4">
              <w:t>Wel/Geen statiegeld</w:t>
            </w:r>
          </w:p>
        </w:tc>
      </w:tr>
      <w:tr w:rsidR="007061B2" w:rsidRPr="00E61494" w:rsidTr="00E61494">
        <w:tc>
          <w:tcPr>
            <w:tcW w:w="4606" w:type="dxa"/>
          </w:tcPr>
          <w:p w:rsidR="007061B2" w:rsidRPr="006C1BA4" w:rsidRDefault="007061B2" w:rsidP="004E5FB5">
            <w:r w:rsidRPr="006C1BA4">
              <w:t>Afb. fust voor potplanten (meermalig)</w:t>
            </w:r>
          </w:p>
        </w:tc>
        <w:tc>
          <w:tcPr>
            <w:tcW w:w="4606" w:type="dxa"/>
          </w:tcPr>
          <w:p w:rsidR="007061B2" w:rsidRPr="006C1BA4" w:rsidRDefault="007061B2" w:rsidP="00081656">
            <w:r w:rsidRPr="006C1BA4">
              <w:t>Wel/Geen statiegeld</w:t>
            </w:r>
          </w:p>
        </w:tc>
      </w:tr>
      <w:tr w:rsidR="007061B2" w:rsidRPr="00E61494" w:rsidTr="00E61494">
        <w:tc>
          <w:tcPr>
            <w:tcW w:w="4606" w:type="dxa"/>
          </w:tcPr>
          <w:p w:rsidR="007061B2" w:rsidRPr="006C1BA4" w:rsidRDefault="007061B2" w:rsidP="003C661E">
            <w:r w:rsidRPr="006C1BA4">
              <w:t>Afb. fust voor potplanten (eenmalig)</w:t>
            </w:r>
          </w:p>
        </w:tc>
        <w:tc>
          <w:tcPr>
            <w:tcW w:w="4606" w:type="dxa"/>
          </w:tcPr>
          <w:p w:rsidR="007061B2" w:rsidRPr="006C1BA4" w:rsidRDefault="007061B2" w:rsidP="00081656">
            <w:r w:rsidRPr="006C1BA4">
              <w:t>Wel/Geen statiegeld</w:t>
            </w:r>
          </w:p>
        </w:tc>
      </w:tr>
    </w:tbl>
    <w:p w:rsidR="007061B2" w:rsidRDefault="007061B2" w:rsidP="004E5FB5"/>
    <w:p w:rsidR="007061B2" w:rsidRDefault="007061B2">
      <w:pPr>
        <w:rPr>
          <w:b/>
        </w:rPr>
      </w:pPr>
    </w:p>
    <w:p w:rsidR="007061B2" w:rsidRDefault="007061B2" w:rsidP="004E5FB5">
      <w:pPr>
        <w:rPr>
          <w:b/>
        </w:rPr>
      </w:pPr>
      <w:r w:rsidRPr="003C661E">
        <w:rPr>
          <w:b/>
        </w:rPr>
        <w:t>Vraag 13</w:t>
      </w:r>
    </w:p>
    <w:p w:rsidR="007061B2" w:rsidRDefault="007061B2" w:rsidP="004E5FB5">
      <w:pPr>
        <w:rPr>
          <w:b/>
        </w:rPr>
      </w:pPr>
    </w:p>
    <w:p w:rsidR="007061B2" w:rsidRDefault="007061B2" w:rsidP="004E5FB5">
      <w:r>
        <w:t>Bij het ontvangen en registreren</w:t>
      </w:r>
      <w:r w:rsidRPr="006F37A0">
        <w:t xml:space="preserve"> van binnengekomen goederen volg je een aantal stappen. Zet deze stappen in de juiste volgorde.</w:t>
      </w:r>
    </w:p>
    <w:p w:rsidR="007061B2" w:rsidRDefault="007061B2" w:rsidP="004E5FB5"/>
    <w:p w:rsidR="007061B2" w:rsidRDefault="007061B2" w:rsidP="006F37A0">
      <w:pPr>
        <w:pStyle w:val="Lijstalinea"/>
        <w:numPr>
          <w:ilvl w:val="0"/>
          <w:numId w:val="18"/>
        </w:numPr>
      </w:pPr>
      <w:r>
        <w:t>Aantrekken werkkleding</w:t>
      </w:r>
    </w:p>
    <w:p w:rsidR="007061B2" w:rsidRDefault="007061B2" w:rsidP="006F37A0">
      <w:pPr>
        <w:pStyle w:val="Lijstalinea"/>
        <w:numPr>
          <w:ilvl w:val="0"/>
          <w:numId w:val="18"/>
        </w:numPr>
      </w:pPr>
      <w:r>
        <w:t>Klaarzetten emballage</w:t>
      </w:r>
    </w:p>
    <w:p w:rsidR="007061B2" w:rsidRDefault="007061B2" w:rsidP="006F37A0">
      <w:pPr>
        <w:pStyle w:val="Lijstalinea"/>
        <w:numPr>
          <w:ilvl w:val="0"/>
          <w:numId w:val="18"/>
        </w:numPr>
      </w:pPr>
      <w:r>
        <w:t>Aannemen afleverdocumenten</w:t>
      </w:r>
    </w:p>
    <w:p w:rsidR="007061B2" w:rsidRDefault="007061B2" w:rsidP="006F37A0">
      <w:pPr>
        <w:pStyle w:val="Lijstalinea"/>
        <w:numPr>
          <w:ilvl w:val="0"/>
          <w:numId w:val="18"/>
        </w:numPr>
      </w:pPr>
      <w:r>
        <w:t>Lossen van goederen</w:t>
      </w:r>
    </w:p>
    <w:p w:rsidR="007061B2" w:rsidRDefault="007061B2" w:rsidP="006F37A0">
      <w:pPr>
        <w:pStyle w:val="Lijstalinea"/>
        <w:numPr>
          <w:ilvl w:val="0"/>
          <w:numId w:val="18"/>
        </w:numPr>
      </w:pPr>
      <w:r>
        <w:t>Uitvoeren van de collicontrole met vrachtbrief</w:t>
      </w:r>
    </w:p>
    <w:p w:rsidR="007061B2" w:rsidRDefault="007061B2" w:rsidP="006F37A0">
      <w:pPr>
        <w:pStyle w:val="Lijstalinea"/>
        <w:numPr>
          <w:ilvl w:val="0"/>
          <w:numId w:val="18"/>
        </w:numPr>
      </w:pPr>
      <w:r>
        <w:t>Meegeven emballage</w:t>
      </w:r>
    </w:p>
    <w:p w:rsidR="007061B2" w:rsidRDefault="007061B2" w:rsidP="006F37A0">
      <w:pPr>
        <w:pStyle w:val="Lijstalinea"/>
        <w:numPr>
          <w:ilvl w:val="0"/>
          <w:numId w:val="18"/>
        </w:numPr>
      </w:pPr>
      <w:r>
        <w:t>Archiveren en opruimen</w:t>
      </w:r>
    </w:p>
    <w:p w:rsidR="007061B2" w:rsidRDefault="007061B2" w:rsidP="00E465F6"/>
    <w:p w:rsidR="007061B2" w:rsidRDefault="007061B2" w:rsidP="00E465F6">
      <w:pPr>
        <w:rPr>
          <w:b/>
        </w:rPr>
      </w:pPr>
      <w:r w:rsidRPr="00E465F6">
        <w:rPr>
          <w:b/>
        </w:rPr>
        <w:t>Vraag 14</w:t>
      </w:r>
    </w:p>
    <w:p w:rsidR="007061B2" w:rsidRDefault="007061B2" w:rsidP="00E465F6">
      <w:pPr>
        <w:rPr>
          <w:b/>
        </w:rPr>
      </w:pPr>
    </w:p>
    <w:p w:rsidR="007061B2" w:rsidRDefault="007061B2" w:rsidP="00E465F6">
      <w:r w:rsidRPr="00E465F6">
        <w:t>Stelling 1</w:t>
      </w:r>
      <w:r>
        <w:t>: Bij de detailcontrole controleer je de levende goederen als eerste ivm de houdbaarheid.</w:t>
      </w:r>
    </w:p>
    <w:p w:rsidR="007061B2" w:rsidRDefault="007061B2" w:rsidP="00E465F6">
      <w:r>
        <w:t>Stelling 2: De detailcontrole wordt alleen in het magazijn uitgevoerd.</w:t>
      </w:r>
    </w:p>
    <w:p w:rsidR="007061B2" w:rsidRPr="0089347F" w:rsidRDefault="007061B2" w:rsidP="00E465F6">
      <w:pPr>
        <w:rPr>
          <w:color w:val="FF0000"/>
        </w:rPr>
      </w:pPr>
    </w:p>
    <w:p w:rsidR="007061B2" w:rsidRPr="00E465F6" w:rsidRDefault="007061B2" w:rsidP="00E465F6">
      <w:pPr>
        <w:pStyle w:val="Lijstalinea"/>
        <w:numPr>
          <w:ilvl w:val="0"/>
          <w:numId w:val="19"/>
        </w:numPr>
      </w:pPr>
      <w:r w:rsidRPr="00E465F6">
        <w:t>Beide stellingen zijn juist.</w:t>
      </w:r>
    </w:p>
    <w:p w:rsidR="007061B2" w:rsidRDefault="007061B2" w:rsidP="00E465F6">
      <w:pPr>
        <w:pStyle w:val="Lijstalinea"/>
        <w:numPr>
          <w:ilvl w:val="0"/>
          <w:numId w:val="19"/>
        </w:numPr>
      </w:pPr>
      <w:r>
        <w:t>Beide stellingen zijn onjuist</w:t>
      </w:r>
    </w:p>
    <w:p w:rsidR="007061B2" w:rsidRPr="00147984" w:rsidRDefault="007061B2" w:rsidP="00E465F6">
      <w:pPr>
        <w:pStyle w:val="Lijstalinea"/>
        <w:numPr>
          <w:ilvl w:val="0"/>
          <w:numId w:val="19"/>
        </w:numPr>
      </w:pPr>
      <w:r w:rsidRPr="00147984">
        <w:t>Stelling 1 is juist en stelling 2 is onjuist</w:t>
      </w:r>
    </w:p>
    <w:p w:rsidR="007061B2" w:rsidRDefault="007061B2" w:rsidP="00E465F6">
      <w:pPr>
        <w:pStyle w:val="Lijstalinea"/>
        <w:numPr>
          <w:ilvl w:val="0"/>
          <w:numId w:val="19"/>
        </w:numPr>
      </w:pPr>
      <w:r>
        <w:t>Stelling 2 is juist en stelling 1 is onjuist</w:t>
      </w:r>
    </w:p>
    <w:p w:rsidR="007061B2" w:rsidRDefault="007061B2" w:rsidP="00E465F6"/>
    <w:p w:rsidR="007061B2" w:rsidRDefault="007061B2" w:rsidP="00E465F6"/>
    <w:p w:rsidR="007061B2" w:rsidRPr="00E465F6" w:rsidRDefault="007061B2" w:rsidP="00E465F6">
      <w:pPr>
        <w:rPr>
          <w:b/>
        </w:rPr>
      </w:pPr>
      <w:r w:rsidRPr="00E465F6">
        <w:rPr>
          <w:b/>
        </w:rPr>
        <w:t>Vraag 15</w:t>
      </w:r>
    </w:p>
    <w:p w:rsidR="007061B2" w:rsidRDefault="007061B2" w:rsidP="00E465F6"/>
    <w:p w:rsidR="007061B2" w:rsidRDefault="007061B2" w:rsidP="00E465F6">
      <w:r>
        <w:t>Afwijkingen bij de detailcontrole vermeld je op een;</w:t>
      </w:r>
    </w:p>
    <w:p w:rsidR="007061B2" w:rsidRPr="00D065C6" w:rsidRDefault="007061B2" w:rsidP="00E465F6">
      <w:pPr>
        <w:rPr>
          <w:color w:val="FF0000"/>
        </w:rPr>
      </w:pPr>
      <w:r w:rsidRPr="00D065C6">
        <w:rPr>
          <w:color w:val="FF0000"/>
        </w:rPr>
        <w:t>Toetsantwoord staat niet in kennis object hoort bij K6 Detailcontrole</w:t>
      </w:r>
    </w:p>
    <w:p w:rsidR="007061B2" w:rsidRDefault="007061B2" w:rsidP="00E465F6"/>
    <w:p w:rsidR="007061B2" w:rsidRDefault="007061B2" w:rsidP="00A6599F">
      <w:pPr>
        <w:pStyle w:val="Lijstalinea"/>
        <w:numPr>
          <w:ilvl w:val="0"/>
          <w:numId w:val="20"/>
        </w:numPr>
      </w:pPr>
      <w:r>
        <w:t>Reparatiebon</w:t>
      </w:r>
    </w:p>
    <w:p w:rsidR="007061B2" w:rsidRDefault="007061B2" w:rsidP="00A6599F">
      <w:pPr>
        <w:pStyle w:val="Lijstalinea"/>
        <w:numPr>
          <w:ilvl w:val="0"/>
          <w:numId w:val="20"/>
        </w:numPr>
      </w:pPr>
      <w:r>
        <w:t>Retourbon</w:t>
      </w:r>
    </w:p>
    <w:p w:rsidR="007061B2" w:rsidRDefault="007061B2" w:rsidP="00A6599F">
      <w:pPr>
        <w:pStyle w:val="Lijstalinea"/>
        <w:numPr>
          <w:ilvl w:val="0"/>
          <w:numId w:val="20"/>
        </w:numPr>
      </w:pPr>
      <w:r>
        <w:t>Verkoopbon</w:t>
      </w:r>
    </w:p>
    <w:p w:rsidR="007061B2" w:rsidRPr="00147984" w:rsidRDefault="007061B2" w:rsidP="00A6599F">
      <w:pPr>
        <w:pStyle w:val="Lijstalinea"/>
        <w:numPr>
          <w:ilvl w:val="0"/>
          <w:numId w:val="20"/>
        </w:numPr>
      </w:pPr>
      <w:r w:rsidRPr="00147984">
        <w:t>Verschillenrapport</w:t>
      </w:r>
    </w:p>
    <w:p w:rsidR="007061B2" w:rsidRDefault="007061B2" w:rsidP="00E465F6">
      <w:pPr>
        <w:rPr>
          <w:b/>
        </w:rPr>
      </w:pPr>
    </w:p>
    <w:p w:rsidR="00147984" w:rsidRDefault="00147984" w:rsidP="00E465F6">
      <w:pPr>
        <w:rPr>
          <w:b/>
        </w:rPr>
      </w:pPr>
    </w:p>
    <w:p w:rsidR="00147984" w:rsidRDefault="00147984" w:rsidP="00E465F6">
      <w:pPr>
        <w:rPr>
          <w:b/>
        </w:rPr>
      </w:pPr>
    </w:p>
    <w:p w:rsidR="00147984" w:rsidRDefault="00147984" w:rsidP="00E465F6">
      <w:pPr>
        <w:rPr>
          <w:b/>
        </w:rPr>
      </w:pPr>
    </w:p>
    <w:p w:rsidR="007061B2" w:rsidRDefault="007061B2" w:rsidP="00E465F6">
      <w:pPr>
        <w:rPr>
          <w:b/>
        </w:rPr>
      </w:pPr>
      <w:r>
        <w:rPr>
          <w:b/>
        </w:rPr>
        <w:t>Vraag 16</w:t>
      </w:r>
    </w:p>
    <w:p w:rsidR="007061B2" w:rsidRDefault="007061B2" w:rsidP="00E465F6">
      <w:pPr>
        <w:rPr>
          <w:b/>
        </w:rPr>
      </w:pPr>
    </w:p>
    <w:p w:rsidR="007061B2" w:rsidRDefault="007061B2" w:rsidP="009375C7">
      <w:r>
        <w:t>Voor de detailcontrole kun je gebruik maken van;</w:t>
      </w:r>
    </w:p>
    <w:p w:rsidR="007061B2" w:rsidRDefault="007061B2" w:rsidP="009375C7"/>
    <w:p w:rsidR="007061B2" w:rsidRDefault="007061B2" w:rsidP="009375C7">
      <w:pPr>
        <w:pStyle w:val="Lijstalinea"/>
        <w:numPr>
          <w:ilvl w:val="0"/>
          <w:numId w:val="22"/>
        </w:numPr>
      </w:pPr>
      <w:r>
        <w:t>Een handscanner of pakbon</w:t>
      </w:r>
    </w:p>
    <w:p w:rsidR="007061B2" w:rsidRDefault="007061B2" w:rsidP="009375C7">
      <w:pPr>
        <w:pStyle w:val="Lijstalinea"/>
        <w:numPr>
          <w:ilvl w:val="0"/>
          <w:numId w:val="22"/>
        </w:numPr>
      </w:pPr>
      <w:r>
        <w:t>Een handscanner of vrachtbrief</w:t>
      </w:r>
    </w:p>
    <w:p w:rsidR="007061B2" w:rsidRDefault="007061B2" w:rsidP="009375C7">
      <w:pPr>
        <w:pStyle w:val="Lijstalinea"/>
        <w:numPr>
          <w:ilvl w:val="0"/>
          <w:numId w:val="22"/>
        </w:numPr>
      </w:pPr>
      <w:r>
        <w:t>Een pakbon of vrachtbrief</w:t>
      </w:r>
    </w:p>
    <w:p w:rsidR="007061B2" w:rsidRDefault="007061B2" w:rsidP="009375C7">
      <w:pPr>
        <w:pStyle w:val="Lijstalinea"/>
        <w:numPr>
          <w:ilvl w:val="0"/>
          <w:numId w:val="22"/>
        </w:numPr>
      </w:pPr>
      <w:r>
        <w:t>Een vrachtbrief of bestellijst</w:t>
      </w:r>
    </w:p>
    <w:p w:rsidR="007061B2" w:rsidRDefault="007061B2" w:rsidP="009375C7"/>
    <w:p w:rsidR="007061B2" w:rsidRDefault="007061B2" w:rsidP="009375C7"/>
    <w:p w:rsidR="007061B2" w:rsidRPr="009375C7" w:rsidRDefault="007061B2" w:rsidP="009375C7">
      <w:pPr>
        <w:rPr>
          <w:b/>
        </w:rPr>
      </w:pPr>
      <w:r w:rsidRPr="009375C7">
        <w:rPr>
          <w:b/>
        </w:rPr>
        <w:t>Antwoord 17</w:t>
      </w:r>
    </w:p>
    <w:p w:rsidR="007061B2" w:rsidRPr="00E465F6" w:rsidRDefault="007061B2" w:rsidP="00E465F6">
      <w:pPr>
        <w:rPr>
          <w:b/>
        </w:rPr>
      </w:pPr>
    </w:p>
    <w:p w:rsidR="007061B2" w:rsidRDefault="007061B2" w:rsidP="004E5FB5">
      <w:r>
        <w:t>Bij het verwerken en registreren</w:t>
      </w:r>
      <w:r w:rsidRPr="006F37A0">
        <w:t xml:space="preserve"> van binnengekomen goederen</w:t>
      </w:r>
      <w:r>
        <w:t>(detailcontrole)</w:t>
      </w:r>
      <w:r w:rsidRPr="006F37A0">
        <w:t xml:space="preserve"> volg je een aantal stappen. Zet deze stappen in de juiste volgorde.</w:t>
      </w:r>
    </w:p>
    <w:p w:rsidR="007061B2" w:rsidRDefault="007061B2" w:rsidP="004E5FB5"/>
    <w:p w:rsidR="007061B2" w:rsidRDefault="007061B2" w:rsidP="009375C7">
      <w:pPr>
        <w:pStyle w:val="Lijstalinea"/>
        <w:numPr>
          <w:ilvl w:val="0"/>
          <w:numId w:val="23"/>
        </w:numPr>
      </w:pPr>
      <w:r>
        <w:t>controleren aantallen</w:t>
      </w:r>
    </w:p>
    <w:p w:rsidR="007061B2" w:rsidRDefault="007061B2" w:rsidP="009375C7">
      <w:pPr>
        <w:pStyle w:val="Lijstalinea"/>
        <w:numPr>
          <w:ilvl w:val="0"/>
          <w:numId w:val="23"/>
        </w:numPr>
      </w:pPr>
      <w:r>
        <w:t>controleren kwaliteit</w:t>
      </w:r>
    </w:p>
    <w:p w:rsidR="007061B2" w:rsidRDefault="007061B2" w:rsidP="009375C7">
      <w:pPr>
        <w:pStyle w:val="Lijstalinea"/>
        <w:numPr>
          <w:ilvl w:val="0"/>
          <w:numId w:val="1"/>
        </w:numPr>
      </w:pPr>
      <w:r>
        <w:t>melden afwijkingen</w:t>
      </w:r>
    </w:p>
    <w:p w:rsidR="007061B2" w:rsidRDefault="007061B2" w:rsidP="009375C7">
      <w:pPr>
        <w:pStyle w:val="Lijstalinea"/>
        <w:numPr>
          <w:ilvl w:val="0"/>
          <w:numId w:val="1"/>
        </w:numPr>
      </w:pPr>
      <w:r>
        <w:t>Archiveren documenten</w:t>
      </w:r>
    </w:p>
    <w:p w:rsidR="007061B2" w:rsidRDefault="007061B2" w:rsidP="009375C7">
      <w:pPr>
        <w:pStyle w:val="Lijstalinea"/>
        <w:numPr>
          <w:ilvl w:val="0"/>
          <w:numId w:val="1"/>
        </w:numPr>
      </w:pPr>
      <w:r>
        <w:t>Magazijnnetjes en veilig achterlaten</w:t>
      </w:r>
    </w:p>
    <w:p w:rsidR="007061B2" w:rsidRDefault="007061B2" w:rsidP="004E5FB5">
      <w:bookmarkStart w:id="0" w:name="_GoBack"/>
      <w:bookmarkEnd w:id="0"/>
    </w:p>
    <w:p w:rsidR="007061B2" w:rsidRDefault="007061B2" w:rsidP="004E5FB5">
      <w:pPr>
        <w:rPr>
          <w:b/>
        </w:rPr>
      </w:pPr>
    </w:p>
    <w:p w:rsidR="007061B2" w:rsidRPr="003C661E" w:rsidRDefault="007061B2" w:rsidP="004E5FB5">
      <w:pPr>
        <w:rPr>
          <w:b/>
        </w:rPr>
      </w:pPr>
    </w:p>
    <w:sectPr w:rsidR="007061B2" w:rsidRPr="003C661E" w:rsidSect="00252ACE">
      <w:pgSz w:w="11906" w:h="16838" w:code="9"/>
      <w:pgMar w:top="1417" w:right="1417" w:bottom="1417" w:left="1417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BD8"/>
    <w:multiLevelType w:val="hybridMultilevel"/>
    <w:tmpl w:val="608C6C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9089B"/>
    <w:multiLevelType w:val="hybridMultilevel"/>
    <w:tmpl w:val="30FC82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01A69"/>
    <w:multiLevelType w:val="hybridMultilevel"/>
    <w:tmpl w:val="F12A746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227BA"/>
    <w:multiLevelType w:val="hybridMultilevel"/>
    <w:tmpl w:val="988A94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B31B4"/>
    <w:multiLevelType w:val="hybridMultilevel"/>
    <w:tmpl w:val="F698F0E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7B16"/>
    <w:multiLevelType w:val="hybridMultilevel"/>
    <w:tmpl w:val="5F00F77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05FDA"/>
    <w:multiLevelType w:val="hybridMultilevel"/>
    <w:tmpl w:val="A44807E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C2BE6"/>
    <w:multiLevelType w:val="hybridMultilevel"/>
    <w:tmpl w:val="65A6F58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646A2"/>
    <w:multiLevelType w:val="hybridMultilevel"/>
    <w:tmpl w:val="D1507C6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81C22"/>
    <w:multiLevelType w:val="hybridMultilevel"/>
    <w:tmpl w:val="8850052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70873"/>
    <w:multiLevelType w:val="hybridMultilevel"/>
    <w:tmpl w:val="020283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FC2E8E"/>
    <w:multiLevelType w:val="hybridMultilevel"/>
    <w:tmpl w:val="2A402A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D31B10"/>
    <w:multiLevelType w:val="hybridMultilevel"/>
    <w:tmpl w:val="6678829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1A70C8"/>
    <w:multiLevelType w:val="hybridMultilevel"/>
    <w:tmpl w:val="49C0D9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51702B"/>
    <w:multiLevelType w:val="hybridMultilevel"/>
    <w:tmpl w:val="822A24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AA3BA9"/>
    <w:multiLevelType w:val="hybridMultilevel"/>
    <w:tmpl w:val="E88E1A7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7E78EC"/>
    <w:multiLevelType w:val="hybridMultilevel"/>
    <w:tmpl w:val="BB3A503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44631F"/>
    <w:multiLevelType w:val="hybridMultilevel"/>
    <w:tmpl w:val="166439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801BE8"/>
    <w:multiLevelType w:val="hybridMultilevel"/>
    <w:tmpl w:val="6E60E9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834C91"/>
    <w:multiLevelType w:val="hybridMultilevel"/>
    <w:tmpl w:val="DFA41B9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DC2DE8"/>
    <w:multiLevelType w:val="hybridMultilevel"/>
    <w:tmpl w:val="FC6682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7B6652"/>
    <w:multiLevelType w:val="hybridMultilevel"/>
    <w:tmpl w:val="079EA2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F525AA"/>
    <w:multiLevelType w:val="hybridMultilevel"/>
    <w:tmpl w:val="5B3216F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5"/>
  </w:num>
  <w:num w:numId="5">
    <w:abstractNumId w:val="12"/>
  </w:num>
  <w:num w:numId="6">
    <w:abstractNumId w:val="9"/>
  </w:num>
  <w:num w:numId="7">
    <w:abstractNumId w:val="19"/>
  </w:num>
  <w:num w:numId="8">
    <w:abstractNumId w:val="17"/>
  </w:num>
  <w:num w:numId="9">
    <w:abstractNumId w:val="20"/>
  </w:num>
  <w:num w:numId="10">
    <w:abstractNumId w:val="18"/>
  </w:num>
  <w:num w:numId="11">
    <w:abstractNumId w:val="10"/>
  </w:num>
  <w:num w:numId="12">
    <w:abstractNumId w:val="21"/>
  </w:num>
  <w:num w:numId="13">
    <w:abstractNumId w:val="0"/>
  </w:num>
  <w:num w:numId="14">
    <w:abstractNumId w:val="22"/>
  </w:num>
  <w:num w:numId="15">
    <w:abstractNumId w:val="5"/>
  </w:num>
  <w:num w:numId="16">
    <w:abstractNumId w:val="7"/>
  </w:num>
  <w:num w:numId="17">
    <w:abstractNumId w:val="1"/>
  </w:num>
  <w:num w:numId="18">
    <w:abstractNumId w:val="4"/>
  </w:num>
  <w:num w:numId="19">
    <w:abstractNumId w:val="3"/>
  </w:num>
  <w:num w:numId="20">
    <w:abstractNumId w:val="13"/>
  </w:num>
  <w:num w:numId="21">
    <w:abstractNumId w:val="1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A"/>
    <w:rsid w:val="00022B13"/>
    <w:rsid w:val="0003581E"/>
    <w:rsid w:val="000601D5"/>
    <w:rsid w:val="00062A62"/>
    <w:rsid w:val="00081656"/>
    <w:rsid w:val="000C5B82"/>
    <w:rsid w:val="000D794A"/>
    <w:rsid w:val="001433C9"/>
    <w:rsid w:val="00147984"/>
    <w:rsid w:val="00167274"/>
    <w:rsid w:val="001E577B"/>
    <w:rsid w:val="00237F97"/>
    <w:rsid w:val="00252ACE"/>
    <w:rsid w:val="003137F4"/>
    <w:rsid w:val="0034601F"/>
    <w:rsid w:val="0036675D"/>
    <w:rsid w:val="00370A4E"/>
    <w:rsid w:val="00371B9F"/>
    <w:rsid w:val="00397EA5"/>
    <w:rsid w:val="003C661E"/>
    <w:rsid w:val="003F6857"/>
    <w:rsid w:val="0042445B"/>
    <w:rsid w:val="004904F1"/>
    <w:rsid w:val="004A7B05"/>
    <w:rsid w:val="004C1DA3"/>
    <w:rsid w:val="004E5FB5"/>
    <w:rsid w:val="00531118"/>
    <w:rsid w:val="005525C7"/>
    <w:rsid w:val="00591CF1"/>
    <w:rsid w:val="005A36BF"/>
    <w:rsid w:val="005A6EB1"/>
    <w:rsid w:val="005B0C93"/>
    <w:rsid w:val="005C104B"/>
    <w:rsid w:val="00693645"/>
    <w:rsid w:val="006A00A8"/>
    <w:rsid w:val="006C1BA4"/>
    <w:rsid w:val="006C655B"/>
    <w:rsid w:val="006F37A0"/>
    <w:rsid w:val="007061B2"/>
    <w:rsid w:val="007065AC"/>
    <w:rsid w:val="00730917"/>
    <w:rsid w:val="007B6369"/>
    <w:rsid w:val="007C6D0D"/>
    <w:rsid w:val="00815CCE"/>
    <w:rsid w:val="0089347F"/>
    <w:rsid w:val="009367DC"/>
    <w:rsid w:val="009375C7"/>
    <w:rsid w:val="009A7448"/>
    <w:rsid w:val="009C131D"/>
    <w:rsid w:val="009C3036"/>
    <w:rsid w:val="00A02910"/>
    <w:rsid w:val="00A05BCE"/>
    <w:rsid w:val="00A6599F"/>
    <w:rsid w:val="00AB655C"/>
    <w:rsid w:val="00AC1D6E"/>
    <w:rsid w:val="00AF49C5"/>
    <w:rsid w:val="00BC1B18"/>
    <w:rsid w:val="00BD38BE"/>
    <w:rsid w:val="00C3472B"/>
    <w:rsid w:val="00CC43E0"/>
    <w:rsid w:val="00D065C6"/>
    <w:rsid w:val="00D5005D"/>
    <w:rsid w:val="00D5486E"/>
    <w:rsid w:val="00E13705"/>
    <w:rsid w:val="00E465F6"/>
    <w:rsid w:val="00E54037"/>
    <w:rsid w:val="00E61494"/>
    <w:rsid w:val="00EC1D22"/>
    <w:rsid w:val="00F312CB"/>
    <w:rsid w:val="00F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6CECFA"/>
  <w15:docId w15:val="{B618FEE9-2B2D-424C-B8E6-7AEB9AC4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486E"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0D794A"/>
    <w:pPr>
      <w:ind w:left="720"/>
      <w:contextualSpacing/>
    </w:pPr>
  </w:style>
  <w:style w:type="table" w:styleId="Tabelraster">
    <w:name w:val="Table Grid"/>
    <w:basedOn w:val="Standaardtabel"/>
    <w:uiPriority w:val="99"/>
    <w:rsid w:val="000C5B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5C10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C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Toetsvragen</vt:lpstr>
    </vt:vector>
  </TitlesOfParts>
  <Company>Aoc Groene Welle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Toetsvragen</dc:title>
  <dc:subject/>
  <dc:creator>laptop</dc:creator>
  <cp:keywords/>
  <dc:description/>
  <cp:lastModifiedBy>Regien Mendel - ten Napel</cp:lastModifiedBy>
  <cp:revision>2</cp:revision>
  <dcterms:created xsi:type="dcterms:W3CDTF">2018-07-17T07:44:00Z</dcterms:created>
  <dcterms:modified xsi:type="dcterms:W3CDTF">2018-07-17T07:44:00Z</dcterms:modified>
</cp:coreProperties>
</file>